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A"/>
        <w:spacing w:before="0" w:after="0"/>
        <w:jc w:val="center"/>
        <w:rPr/>
      </w:pPr>
      <w:r>
        <w:rPr/>
        <mc:AlternateContent>
          <mc:Choice Requires="wps">
            <w:drawing>
              <wp:anchor behindDoc="0" distT="83185" distB="0" distL="363855" distR="0" simplePos="0" locked="0" layoutInCell="0" allowOverlap="1" relativeHeight="3">
                <wp:simplePos x="0" y="0"/>
                <wp:positionH relativeFrom="margin">
                  <wp:posOffset>1630680</wp:posOffset>
                </wp:positionH>
                <wp:positionV relativeFrom="paragraph">
                  <wp:posOffset>-269240</wp:posOffset>
                </wp:positionV>
                <wp:extent cx="2861310" cy="647065"/>
                <wp:effectExtent l="363855" t="83185" r="0" b="0"/>
                <wp:wrapNone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280" cy="646920"/>
                        </a:xfrm>
                        <a:custGeom>
                          <a:avLst/>
                          <a:gdLst>
                            <a:gd name="textAreaLeft" fmla="*/ 0 w 1622160"/>
                            <a:gd name="textAreaRight" fmla="*/ 1623960 w 1622160"/>
                            <a:gd name="textAreaTop" fmla="*/ 0 h 366840"/>
                            <a:gd name="textAreaBottom" fmla="*/ 368640 h 366840"/>
                          </a:gdLst>
                          <a:ahLst/>
                          <a:rect l="textAreaLeft" t="textAreaTop" r="textAreaRight" b="textAreaBottom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2044700" cy="443230"/>
            <wp:effectExtent l="0" t="0" r="0" b="0"/>
            <wp:docPr id="2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A"/>
        <w:spacing w:before="0" w:after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Membership Application / Renewal - 2024-25 season</w:t>
      </w:r>
    </w:p>
    <w:p>
      <w:pPr>
        <w:pStyle w:val="Normal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Normal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Please complete this form and </w:t>
      </w:r>
      <w:r>
        <w:rPr>
          <w:rFonts w:ascii="Garamond" w:hAnsi="Garamond"/>
          <w:color w:val="auto"/>
          <w:sz w:val="20"/>
        </w:rPr>
        <w:t>email to</w:t>
      </w:r>
      <w:r>
        <w:rPr>
          <w:rFonts w:ascii="Garamond" w:hAnsi="Garamond"/>
          <w:sz w:val="20"/>
        </w:rPr>
        <w:t xml:space="preserve"> the Membership Secretary via &lt;membership@sevenoakscameraclub.org.uk&gt;</w:t>
      </w:r>
    </w:p>
    <w:p>
      <w:pPr>
        <w:pStyle w:val="Normal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Normal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tbl>
      <w:tblPr>
        <w:tblW w:w="9595" w:type="dxa"/>
        <w:jc w:val="left"/>
        <w:tblInd w:w="-1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2643"/>
        <w:gridCol w:w="3753"/>
        <w:gridCol w:w="3199"/>
      </w:tblGrid>
      <w:tr>
        <w:trPr>
          <w:trHeight w:val="480" w:hRule="atLeast"/>
          <w:cantSplit w:val="true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Member 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Garamond" w:hAnsi="Garamond"/>
                <w:b/>
                <w:color w:val="auto"/>
                <w:sz w:val="20"/>
              </w:rPr>
            </w:pPr>
            <w:r>
              <w:rPr>
                <w:rFonts w:ascii="Garamond" w:hAnsi="Garamond"/>
                <w:b/>
                <w:color w:val="auto"/>
                <w:sz w:val="20"/>
              </w:rPr>
              <w:t>Other Members (if joint or family membership)</w:t>
            </w:r>
          </w:p>
        </w:tc>
      </w:tr>
      <w:tr>
        <w:trPr>
          <w:trHeight w:val="482" w:hRule="atLeast"/>
          <w:cantSplit w:val="true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Membership Type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Single Adult. /  Joint Adult  /</w:t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Student (under 25 in full time education)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color w:val="FF0000"/>
                <w:sz w:val="20"/>
              </w:rPr>
            </w:pPr>
            <w:r>
              <w:rPr>
                <w:rFonts w:ascii="Garamond" w:hAnsi="Garamond"/>
                <w:color w:val="auto"/>
                <w:sz w:val="20"/>
              </w:rPr>
              <w:t>Two adults, or other family members, living at same address</w:t>
            </w:r>
          </w:p>
        </w:tc>
      </w:tr>
      <w:tr>
        <w:trPr>
          <w:trHeight w:val="305" w:hRule="atLeast"/>
          <w:cantSplit w:val="true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Forename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305" w:hRule="atLeast"/>
          <w:cantSplit w:val="true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Surname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305" w:hRule="atLeast"/>
          <w:cantSplit w:val="true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color w:val="auto"/>
                <w:sz w:val="20"/>
              </w:rPr>
            </w:pPr>
            <w:r>
              <w:rPr>
                <w:rFonts w:ascii="Garamond" w:hAnsi="Garamond"/>
                <w:color w:val="auto"/>
                <w:sz w:val="20"/>
              </w:rPr>
              <w:t>Email address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1920" w:hRule="atLeast"/>
          <w:cantSplit w:val="true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Postal Address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………………………………………</w:t>
            </w:r>
            <w:r>
              <w:rPr>
                <w:rFonts w:ascii="Garamond" w:hAnsi="Garamond"/>
                <w:sz w:val="20"/>
              </w:rPr>
              <w:t>.....</w:t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…………………………………………</w:t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…………………………………………</w:t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…………………………………………</w:t>
            </w: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Same as Member 1</w:t>
            </w:r>
          </w:p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Post Code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199" w:type="dxa"/>
            <w:vMerge w:val="continue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305" w:hRule="atLeast"/>
          <w:cantSplit w:val="true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Telephone No.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305" w:hRule="atLeast"/>
          <w:cantSplit w:val="true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Mobile No.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</w:tbl>
    <w:p>
      <w:pPr>
        <w:pStyle w:val="Heading2A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For new members only: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How did you hear about the club? ………………………………………………………………………….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 xml:space="preserve">The </w:t>
      </w:r>
      <w:r>
        <w:rPr>
          <w:rFonts w:ascii="Garamond" w:hAnsi="Garamond"/>
          <w:b/>
          <w:color w:val="auto"/>
          <w:sz w:val="20"/>
        </w:rPr>
        <w:t>current (2024-2025) annual</w:t>
      </w:r>
      <w:r>
        <w:rPr>
          <w:rFonts w:ascii="Garamond" w:hAnsi="Garamond"/>
          <w:b/>
          <w:sz w:val="20"/>
        </w:rPr>
        <w:t xml:space="preserve"> Membership subscriptions are</w:t>
      </w:r>
      <w:r>
        <w:rPr>
          <w:rFonts w:ascii="Garamond" w:hAnsi="Garamond"/>
          <w:sz w:val="20"/>
        </w:rPr>
        <w:t xml:space="preserve">: 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color w:val="auto"/>
          <w:sz w:val="20"/>
        </w:rPr>
      </w:pPr>
      <w:r>
        <w:rPr>
          <w:rFonts w:ascii="Garamond" w:hAnsi="Garamond"/>
          <w:b/>
          <w:color w:val="auto"/>
          <w:sz w:val="20"/>
        </w:rPr>
        <w:t>Adults Single</w:t>
      </w:r>
      <w:r>
        <w:rPr>
          <w:rFonts w:ascii="Garamond" w:hAnsi="Garamond"/>
          <w:color w:val="auto"/>
          <w:sz w:val="20"/>
        </w:rPr>
        <w:t xml:space="preserve"> £55 </w:t>
        <w:tab/>
        <w:tab/>
      </w:r>
      <w:r>
        <w:rPr>
          <w:rFonts w:ascii="Garamond" w:hAnsi="Garamond"/>
          <w:b/>
          <w:color w:val="auto"/>
          <w:sz w:val="20"/>
        </w:rPr>
        <w:t>Adults Joint</w:t>
      </w:r>
      <w:r>
        <w:rPr>
          <w:rFonts w:ascii="Garamond" w:hAnsi="Garamond"/>
          <w:color w:val="auto"/>
          <w:sz w:val="20"/>
        </w:rPr>
        <w:t xml:space="preserve"> £88 </w:t>
        <w:tab/>
        <w:tab/>
        <w:tab/>
      </w:r>
      <w:r>
        <w:rPr>
          <w:rFonts w:ascii="Garamond" w:hAnsi="Garamond"/>
          <w:b/>
          <w:color w:val="auto"/>
          <w:sz w:val="20"/>
        </w:rPr>
        <w:t>Students</w:t>
      </w:r>
      <w:r>
        <w:rPr>
          <w:rFonts w:ascii="Garamond" w:hAnsi="Garamond"/>
          <w:color w:val="auto"/>
          <w:sz w:val="20"/>
        </w:rPr>
        <w:t xml:space="preserve"> £25             </w:t>
      </w:r>
    </w:p>
    <w:p>
      <w:pPr>
        <w:pStyle w:val="Header1"/>
        <w:tabs>
          <w:tab w:val="clear" w:pos="4153"/>
          <w:tab w:val="clear" w:pos="8306"/>
        </w:tabs>
        <w:ind w:hanging="0" w:left="426"/>
        <w:rPr>
          <w:rFonts w:ascii="Garamond" w:hAnsi="Garamond"/>
          <w:i/>
          <w:i/>
          <w:sz w:val="20"/>
        </w:rPr>
      </w:pPr>
      <w:r>
        <w:rPr>
          <w:rFonts w:ascii="Garamond" w:hAnsi="Garamond"/>
          <w:i/>
          <w:sz w:val="20"/>
        </w:rPr>
        <w:t xml:space="preserve">A full year’s subscription is payable by anyone joining up to 31 December in a season. </w:t>
      </w:r>
    </w:p>
    <w:p>
      <w:pPr>
        <w:pStyle w:val="Header1"/>
        <w:tabs>
          <w:tab w:val="clear" w:pos="4153"/>
          <w:tab w:val="clear" w:pos="8306"/>
        </w:tabs>
        <w:ind w:hanging="0" w:left="426"/>
        <w:rPr>
          <w:rFonts w:ascii="Garamond" w:hAnsi="Garamond"/>
          <w:i/>
          <w:i/>
          <w:sz w:val="20"/>
        </w:rPr>
      </w:pPr>
      <w:r>
        <w:rPr>
          <w:rFonts w:ascii="Garamond" w:hAnsi="Garamond"/>
          <w:i/>
          <w:sz w:val="20"/>
        </w:rPr>
        <w:t xml:space="preserve">New member(s) attending their first meeting after 31 December pay(s) only half the relevant subscription. </w:t>
      </w:r>
    </w:p>
    <w:p>
      <w:pPr>
        <w:pStyle w:val="Header1"/>
        <w:tabs>
          <w:tab w:val="clear" w:pos="4153"/>
          <w:tab w:val="clear" w:pos="8306"/>
        </w:tabs>
        <w:ind w:hanging="0" w:left="426"/>
        <w:rPr>
          <w:rFonts w:ascii="Garamond" w:hAnsi="Garamond"/>
          <w:i/>
          <w:i/>
          <w:sz w:val="20"/>
        </w:rPr>
      </w:pPr>
      <w:r>
        <w:rPr>
          <w:rFonts w:ascii="Garamond" w:hAnsi="Garamond"/>
          <w:i/>
          <w:sz w:val="20"/>
        </w:rPr>
        <w:t>All renewal subscriptions are due by 31</w:t>
      </w:r>
      <w:r>
        <w:rPr>
          <w:rFonts w:ascii="Garamond" w:hAnsi="Garamond"/>
          <w:i/>
          <w:sz w:val="20"/>
          <w:vertAlign w:val="superscript"/>
        </w:rPr>
        <w:t>st</w:t>
      </w:r>
      <w:r>
        <w:rPr>
          <w:rFonts w:ascii="Garamond" w:hAnsi="Garamond"/>
          <w:i/>
          <w:sz w:val="20"/>
        </w:rPr>
        <w:t xml:space="preserve"> October each year. 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aptionA"/>
        <w:pBdr>
          <w:top w:val="single" w:sz="4" w:space="1" w:color="77BC65"/>
          <w:left w:val="single" w:sz="4" w:space="4" w:color="77BC65"/>
          <w:bottom w:val="single" w:sz="4" w:space="1" w:color="77BC65"/>
          <w:right w:val="single" w:sz="4" w:space="4" w:color="77BC65"/>
        </w:pBdr>
        <w:rPr>
          <w:rFonts w:ascii="Garamond" w:hAnsi="Garamond"/>
          <w:color w:val="auto"/>
        </w:rPr>
      </w:pPr>
      <w:r>
        <mc:AlternateContent>
          <mc:Choice Requires="wps">
            <w:drawing>
              <wp:anchor behindDoc="0" distT="17145" distB="0" distL="20320" distR="0" simplePos="0" locked="0" layoutInCell="1" allowOverlap="1" relativeHeight="4">
                <wp:simplePos x="0" y="0"/>
                <wp:positionH relativeFrom="column">
                  <wp:posOffset>5863590</wp:posOffset>
                </wp:positionH>
                <wp:positionV relativeFrom="paragraph">
                  <wp:posOffset>18415</wp:posOffset>
                </wp:positionV>
                <wp:extent cx="119380" cy="90805"/>
                <wp:effectExtent l="20320" t="17145" r="0" b="0"/>
                <wp:wrapNone/>
                <wp:docPr id="3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90720"/>
                        </a:xfrm>
                        <a:custGeom>
                          <a:avLst/>
                          <a:gdLst>
                            <a:gd name="textAreaLeft" fmla="*/ 0 w 67680"/>
                            <a:gd name="textAreaRight" fmla="*/ 69480 w 67680"/>
                            <a:gd name="textAreaTop" fmla="*/ 0 h 51480"/>
                            <a:gd name="textAreaBottom" fmla="*/ 53280 h 51480"/>
                          </a:gdLst>
                          <a:ahLst/>
                          <a:rect l="textAreaLeft" t="textAreaTop" r="textAreaRight" b="textAreaBottom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 xml:space="preserve">Please confirm that you have read the data protection policy available on the website* or from the General Secretary:-  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color w:val="auto"/>
          <w:sz w:val="20"/>
        </w:rPr>
      </w:pPr>
      <w:r>
        <w:rPr>
          <w:rFonts w:ascii="Garamond" w:hAnsi="Garamond"/>
          <w:color w:val="auto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color w:val="auto"/>
          <w:sz w:val="20"/>
        </w:rPr>
      </w:pPr>
      <w:r>
        <w:rPr>
          <w:rFonts w:ascii="Garamond" w:hAnsi="Garamond"/>
          <w:color w:val="auto"/>
          <w:sz w:val="20"/>
        </w:rPr>
        <w:t xml:space="preserve">Please read the </w:t>
      </w:r>
      <w:r>
        <w:rPr>
          <w:rFonts w:ascii="Garamond" w:hAnsi="Garamond"/>
          <w:b/>
          <w:color w:val="auto"/>
          <w:sz w:val="20"/>
        </w:rPr>
        <w:t>Club Constitution</w:t>
      </w:r>
      <w:r>
        <w:rPr>
          <w:rFonts w:ascii="Garamond" w:hAnsi="Garamond"/>
          <w:color w:val="auto"/>
          <w:sz w:val="20"/>
        </w:rPr>
        <w:t xml:space="preserve"> &amp; the </w:t>
      </w:r>
      <w:r>
        <w:rPr>
          <w:rFonts w:ascii="Garamond" w:hAnsi="Garamond"/>
          <w:b/>
          <w:color w:val="auto"/>
          <w:sz w:val="20"/>
        </w:rPr>
        <w:t>Safeguarding Policy</w:t>
      </w:r>
      <w:r>
        <w:rPr>
          <w:rFonts w:ascii="Garamond" w:hAnsi="Garamond"/>
          <w:color w:val="auto"/>
          <w:sz w:val="20"/>
        </w:rPr>
        <w:t xml:space="preserve"> available on the website*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color w:val="auto"/>
          <w:sz w:val="20"/>
        </w:rPr>
      </w:pPr>
      <w:r>
        <w:rPr>
          <w:rFonts w:ascii="Garamond" w:hAnsi="Garamond"/>
          <w:color w:val="auto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color w:val="auto"/>
          <w:sz w:val="20"/>
        </w:rPr>
        <w:t xml:space="preserve">The Club’s </w:t>
      </w:r>
      <w:r>
        <w:rPr>
          <w:rFonts w:ascii="Garamond" w:hAnsi="Garamond"/>
          <w:b/>
          <w:color w:val="auto"/>
          <w:sz w:val="20"/>
        </w:rPr>
        <w:t>Competition Rules</w:t>
      </w:r>
      <w:r>
        <w:rPr>
          <w:rFonts w:ascii="Garamond" w:hAnsi="Garamond"/>
          <w:color w:val="auto"/>
          <w:sz w:val="20"/>
        </w:rPr>
        <w:t xml:space="preserve"> can also be found on the website* 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color w:val="auto"/>
          <w:sz w:val="20"/>
        </w:rPr>
        <w:t xml:space="preserve">* </w:t>
      </w:r>
      <w:r>
        <w:rPr>
          <w:rFonts w:ascii="Garamond" w:hAnsi="Garamond"/>
          <w:i/>
          <w:iCs/>
          <w:color w:val="auto"/>
          <w:sz w:val="20"/>
        </w:rPr>
        <w:t>The Downloads page is at &lt;http://www.sevenoakscameraclub.org.uk/Downloads/Downloads.html&gt;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PAYMENT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Electronic payment direct to our bank account. You</w:t>
      </w:r>
      <w:r>
        <w:rPr>
          <w:rFonts w:ascii="Garamond" w:hAnsi="Garamond"/>
          <w:b/>
          <w:sz w:val="20"/>
        </w:rPr>
        <w:t xml:space="preserve"> MUST </w:t>
      </w:r>
      <w:r>
        <w:rPr>
          <w:rFonts w:ascii="Garamond" w:hAnsi="Garamond"/>
          <w:sz w:val="20"/>
        </w:rPr>
        <w:t xml:space="preserve">include your name as a Reference when doing so and provide payment details in the section below. </w:t>
      </w:r>
      <w:r>
        <w:rPr>
          <w:rFonts w:ascii="Garamond" w:hAnsi="Garamond"/>
          <w:b/>
          <w:sz w:val="20"/>
        </w:rPr>
        <w:t xml:space="preserve">NB </w:t>
      </w:r>
      <w:r>
        <w:rPr>
          <w:rFonts w:ascii="Garamond" w:hAnsi="Garamond"/>
          <w:sz w:val="20"/>
        </w:rPr>
        <w:t>Some online banking systems limit the characters that be used for the account name. In such cases then shorten the name to eg Sevenoaks CC. Our sort-code and account number are essential.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Account name</w:t>
      </w:r>
      <w:r>
        <w:rPr>
          <w:rFonts w:ascii="Garamond" w:hAnsi="Garamond"/>
          <w:sz w:val="20"/>
        </w:rPr>
        <w:t xml:space="preserve">:  Sevenoaks Camera Club </w:t>
        <w:tab/>
      </w:r>
      <w:r>
        <w:rPr>
          <w:rFonts w:ascii="Garamond" w:hAnsi="Garamond"/>
          <w:b/>
          <w:sz w:val="20"/>
        </w:rPr>
        <w:t>Sort code</w:t>
      </w:r>
      <w:r>
        <w:rPr>
          <w:rFonts w:ascii="Garamond" w:hAnsi="Garamond"/>
          <w:sz w:val="20"/>
        </w:rPr>
        <w:t xml:space="preserve"> 20 76 55    </w:t>
      </w:r>
      <w:r>
        <w:rPr>
          <w:rFonts w:ascii="Garamond" w:hAnsi="Garamond"/>
          <w:b/>
          <w:sz w:val="20"/>
        </w:rPr>
        <w:t>Account number</w:t>
      </w:r>
      <w:r>
        <w:rPr>
          <w:rFonts w:ascii="Garamond" w:hAnsi="Garamond"/>
          <w:sz w:val="20"/>
        </w:rPr>
        <w:t xml:space="preserve"> 60808903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Amount sent </w:t>
      </w:r>
      <w:r>
        <w:rPr>
          <w:rFonts w:ascii="Garamond" w:hAnsi="Garamond"/>
          <w:sz w:val="20"/>
        </w:rPr>
        <w:t>£………</w:t>
      </w:r>
      <w:r>
        <w:rPr>
          <w:rFonts w:ascii="Garamond" w:hAnsi="Garamond"/>
          <w:b/>
          <w:sz w:val="20"/>
        </w:rPr>
        <w:t xml:space="preserve">       Payment reference </w:t>
      </w:r>
      <w:r>
        <w:rPr>
          <w:rFonts w:ascii="Garamond" w:hAnsi="Garamond"/>
          <w:sz w:val="20"/>
        </w:rPr>
        <w:t>……………...……..………………</w:t>
      </w:r>
      <w:r>
        <w:rPr>
          <w:rFonts w:ascii="Garamond" w:hAnsi="Garamond"/>
          <w:b/>
          <w:sz w:val="20"/>
        </w:rPr>
        <w:t xml:space="preserve">   Payment date  </w:t>
      </w:r>
      <w:r>
        <w:rPr>
          <w:rFonts w:ascii="Garamond" w:hAnsi="Garamond"/>
          <w:sz w:val="20"/>
        </w:rPr>
        <w:t>……………</w:t>
      </w:r>
      <w:r>
        <w:rPr>
          <w:rFonts w:ascii="Garamond" w:hAnsi="Garamond"/>
          <w:b/>
          <w:sz w:val="20"/>
        </w:rPr>
        <w:t xml:space="preserve"> </w:t>
      </w:r>
    </w:p>
    <w:p>
      <w:pPr>
        <w:pStyle w:val="Header1"/>
        <w:tabs>
          <w:tab w:val="clear" w:pos="4153"/>
          <w:tab w:val="clear" w:pos="8306"/>
        </w:tabs>
        <w:ind w:hanging="0" w:left="567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       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</w:r>
    </w:p>
    <w:p>
      <w:pPr>
        <w:pStyle w:val="Header1"/>
        <w:tabs>
          <w:tab w:val="clear" w:pos="4153"/>
          <w:tab w:val="clear" w:pos="8306"/>
        </w:tabs>
        <w:ind w:hanging="0" w:left="720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  <w:t>It would be appreciated if the above payment method is used by all members.  In the event of exceptional circumstances where this is not possible please refer to the Membership Secretary.</w:t>
      </w:r>
      <w:bookmarkStart w:id="0" w:name="_GoBack"/>
      <w:bookmarkEnd w:id="0"/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ind w:firstLine="720" w:left="648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ind w:firstLine="720" w:left="648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Date …………………………</w:t>
      </w:r>
    </w:p>
    <w:p>
      <w:pPr>
        <w:pStyle w:val="Header1"/>
        <w:tabs>
          <w:tab w:val="clear" w:pos="4153"/>
          <w:tab w:val="clear" w:pos="8306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Header1"/>
        <w:tabs>
          <w:tab w:val="clear" w:pos="4153"/>
          <w:tab w:val="clear" w:pos="8306"/>
        </w:tabs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</w:r>
    </w:p>
    <w:sectPr>
      <w:footerReference w:type="even" r:id="rId3"/>
      <w:footerReference w:type="default" r:id="rId4"/>
      <w:type w:val="nextPage"/>
      <w:pgSz w:w="11906" w:h="16838"/>
      <w:pgMar w:left="1134" w:right="1134" w:gutter="0" w:header="0" w:top="454" w:footer="454" w:bottom="51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Book Antiqua">
    <w:charset w:val="01"/>
    <w:family w:val="roman"/>
    <w:pitch w:val="default"/>
  </w:font>
  <w:font w:name="Arial Bold">
    <w:charset w:val="01"/>
    <w:family w:val="roman"/>
    <w:pitch w:val="default"/>
  </w:font>
  <w:font w:name="Times New Roman Italic">
    <w:charset w:val="01"/>
    <w:family w:val="roman"/>
    <w:pitch w:val="default"/>
  </w:font>
  <w:font w:name="Times New Roman Bold">
    <w:charset w:val="01"/>
    <w:family w:val="roman"/>
    <w:pitch w:val="default"/>
  </w:font>
  <w:font w:name="Garamond">
    <w:charset w:val="01"/>
    <w:family w:val="roman"/>
    <w:pitch w:val="default"/>
  </w:font>
  <w:font w:name="Lucida Grand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"/>
      <w:jc w:val="center"/>
      <w:rPr>
        <w:rFonts w:eastAsia="Times New Roman"/>
        <w:color w:val="auto"/>
        <w:sz w:val="20"/>
      </w:rPr>
    </w:pPr>
    <w:r>
      <w:rPr>
        <w:rFonts w:ascii="Lucida Grande" w:hAnsi="Lucida Grande"/>
        <w:sz w:val="20"/>
      </w:rPr>
      <w:t>www.sevenoakscameraclub.org.uk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"/>
      <w:jc w:val="center"/>
      <w:rPr>
        <w:rFonts w:eastAsia="Times New Roman"/>
        <w:color w:val="auto"/>
        <w:sz w:val="20"/>
      </w:rPr>
    </w:pPr>
    <w:r>
      <w:rPr>
        <w:rFonts w:ascii="Lucida Grande" w:hAnsi="Lucida Grande"/>
        <w:sz w:val="20"/>
      </w:rPr>
      <w:t>www.sevenoakscameraclub.org.uk</w:t>
    </w:r>
  </w:p>
</w:ftr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evenAndOddHeaders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99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uiPriority="37" w:semiHidden="1" w:unhideWhenUsed="1"/>
    <w:lsdException w:name="TOC Heading" w:locked="0" w:uiPriority="39" w:semiHidden="1" w:unhideWhenUsed="1" w:qFormat="1"/>
  </w:latentStyles>
  <w:style w:type="paragraph" w:styleId="Normal" w:default="1">
    <w:name w:val="Normal"/>
    <w:qFormat/>
    <w:rsid w:val="001a60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qFormat/>
    <w:rsid w:val="00971cc1"/>
    <w:rPr>
      <w:rFonts w:eastAsia="ヒラギノ角ゴ Pro W3"/>
      <w:color w:val="000000"/>
      <w:sz w:val="24"/>
      <w:szCs w:val="24"/>
      <w:lang w:eastAsia="en-US"/>
    </w:rPr>
  </w:style>
  <w:style w:type="character" w:styleId="FooterChar" w:customStyle="1">
    <w:name w:val="Footer Char"/>
    <w:link w:val="Footer"/>
    <w:qFormat/>
    <w:rsid w:val="00971cc1"/>
    <w:rPr>
      <w:rFonts w:eastAsia="ヒラギノ角ゴ Pro W3"/>
      <w:color w:val="000000"/>
      <w:sz w:val="24"/>
      <w:szCs w:val="24"/>
      <w:lang w:eastAsia="en-US"/>
    </w:rPr>
  </w:style>
  <w:style w:type="character" w:styleId="BalloonTextChar" w:customStyle="1">
    <w:name w:val="Balloon Text Char"/>
    <w:basedOn w:val="DefaultParagraphFont"/>
    <w:link w:val="BalloonText"/>
    <w:qFormat/>
    <w:rsid w:val="00de710e"/>
    <w:rPr>
      <w:rFonts w:ascii="Tahoma" w:hAnsi="Tahoma" w:eastAsia="ヒラギノ角ゴ Pro W3" w:cs="Tahoma"/>
      <w:color w:val="000000"/>
      <w:sz w:val="16"/>
      <w:szCs w:val="16"/>
      <w:lang w:eastAsia="en-US"/>
    </w:rPr>
  </w:style>
  <w:style w:type="paragraph" w:styleId="Heading" w:customStyle="1">
    <w:name w:val="Heading"/>
    <w:basedOn w:val="Normal"/>
    <w:next w:val="BodyText"/>
    <w:qFormat/>
    <w:rsid w:val="001a60a1"/>
    <w:pPr>
      <w:keepNext w:val="true"/>
      <w:spacing w:before="240" w:after="120"/>
    </w:pPr>
    <w:rPr>
      <w:rFonts w:ascii="Verdana" w:hAnsi="Verdana" w:eastAsia="Microsoft YaHei" w:cs="Arial Unicode MS"/>
      <w:sz w:val="28"/>
      <w:szCs w:val="28"/>
    </w:rPr>
  </w:style>
  <w:style w:type="paragraph" w:styleId="BodyText">
    <w:name w:val="Body Text"/>
    <w:basedOn w:val="Normal"/>
    <w:rsid w:val="001a60a1"/>
    <w:pPr>
      <w:spacing w:lineRule="auto" w:line="276" w:before="0" w:after="140"/>
    </w:pPr>
    <w:rPr/>
  </w:style>
  <w:style w:type="paragraph" w:styleId="List">
    <w:name w:val="List"/>
    <w:basedOn w:val="BodyText"/>
    <w:rsid w:val="001a60a1"/>
    <w:pPr/>
    <w:rPr>
      <w:rFonts w:cs="Arial Unicode MS"/>
    </w:rPr>
  </w:style>
  <w:style w:type="paragraph" w:styleId="Caption">
    <w:name w:val="Caption"/>
    <w:basedOn w:val="Normal"/>
    <w:qFormat/>
    <w:rsid w:val="001a60a1"/>
    <w:pPr>
      <w:suppressLineNumbers/>
      <w:spacing w:before="120" w:after="120"/>
    </w:pPr>
    <w:rPr>
      <w:rFonts w:ascii="Book Antiqua" w:hAnsi="Book Antiqua" w:cs="Arial Unicode MS"/>
      <w:i/>
      <w:iCs/>
    </w:rPr>
  </w:style>
  <w:style w:type="paragraph" w:styleId="Index" w:customStyle="1">
    <w:name w:val="Index"/>
    <w:basedOn w:val="Normal"/>
    <w:qFormat/>
    <w:rsid w:val="001a60a1"/>
    <w:pPr>
      <w:suppressLineNumbers/>
    </w:pPr>
    <w:rPr>
      <w:rFonts w:cs="Arial Unicode MS"/>
    </w:rPr>
  </w:style>
  <w:style w:type="paragraph" w:styleId="FreeForm" w:customStyle="1">
    <w:name w:val="Free Form"/>
    <w:qFormat/>
    <w:rsid w:val="001a60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0"/>
      <w:szCs w:val="20"/>
      <w:lang w:val="en-GB" w:eastAsia="en-GB" w:bidi="ar-SA"/>
    </w:rPr>
  </w:style>
  <w:style w:type="paragraph" w:styleId="Footer1" w:customStyle="1">
    <w:name w:val="Footer1"/>
    <w:autoRedefine/>
    <w:qFormat/>
    <w:rsid w:val="001a60a1"/>
    <w:pPr>
      <w:widowControl/>
      <w:tabs>
        <w:tab w:val="clear" w:pos="720"/>
        <w:tab w:val="center" w:pos="4153" w:leader="none"/>
        <w:tab w:val="right" w:pos="8306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en-GB" w:eastAsia="en-GB" w:bidi="ar-SA"/>
    </w:rPr>
  </w:style>
  <w:style w:type="paragraph" w:styleId="Heading1A" w:customStyle="1">
    <w:name w:val="Heading 1 A"/>
    <w:next w:val="Normal"/>
    <w:qFormat/>
    <w:rsid w:val="001a60a1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 Bold" w:hAnsi="Arial Bold" w:eastAsia="ヒラギノ角ゴ Pro W3" w:cs="Times New Roman"/>
      <w:color w:val="000000"/>
      <w:kern w:val="2"/>
      <w:sz w:val="32"/>
      <w:szCs w:val="20"/>
      <w:lang w:val="en-GB" w:eastAsia="en-GB" w:bidi="ar-SA"/>
    </w:rPr>
  </w:style>
  <w:style w:type="paragraph" w:styleId="CaptionA" w:customStyle="1">
    <w:name w:val="Caption A"/>
    <w:next w:val="Normal"/>
    <w:qFormat/>
    <w:rsid w:val="001a60a1"/>
    <w:pPr>
      <w:widowControl/>
      <w:suppressAutoHyphens w:val="true"/>
      <w:bidi w:val="0"/>
      <w:spacing w:before="0" w:after="0"/>
      <w:jc w:val="left"/>
    </w:pPr>
    <w:rPr>
      <w:rFonts w:ascii="Times New Roman Italic" w:hAnsi="Times New Roman Italic" w:eastAsia="ヒラギノ角ゴ Pro W3" w:cs="Times New Roman"/>
      <w:color w:val="000000"/>
      <w:kern w:val="0"/>
      <w:sz w:val="20"/>
      <w:szCs w:val="20"/>
      <w:lang w:val="en-GB" w:eastAsia="en-GB" w:bidi="ar-SA"/>
    </w:rPr>
  </w:style>
  <w:style w:type="paragraph" w:styleId="Heading2A" w:customStyle="1">
    <w:name w:val="Heading 2 A"/>
    <w:next w:val="Normal"/>
    <w:qFormat/>
    <w:rsid w:val="001a60a1"/>
    <w:pPr>
      <w:keepNext w:val="true"/>
      <w:widowControl/>
      <w:suppressAutoHyphens w:val="true"/>
      <w:bidi w:val="0"/>
      <w:spacing w:before="0" w:after="0"/>
      <w:jc w:val="left"/>
      <w:outlineLvl w:val="1"/>
    </w:pPr>
    <w:rPr>
      <w:rFonts w:ascii="Times New Roman Bold" w:hAnsi="Times New Roman Bold" w:eastAsia="ヒラギノ角ゴ Pro W3" w:cs="Times New Roman"/>
      <w:color w:val="000000"/>
      <w:kern w:val="0"/>
      <w:sz w:val="24"/>
      <w:szCs w:val="20"/>
      <w:lang w:val="en-GB" w:eastAsia="en-GB" w:bidi="ar-SA"/>
    </w:rPr>
  </w:style>
  <w:style w:type="paragraph" w:styleId="Header1" w:customStyle="1">
    <w:name w:val="Header1"/>
    <w:qFormat/>
    <w:rsid w:val="001a60a1"/>
    <w:pPr>
      <w:widowControl/>
      <w:tabs>
        <w:tab w:val="clear" w:pos="720"/>
        <w:tab w:val="center" w:pos="4153" w:leader="none"/>
        <w:tab w:val="right" w:pos="8306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en-GB" w:eastAsia="en-GB" w:bidi="ar-SA"/>
    </w:rPr>
  </w:style>
  <w:style w:type="paragraph" w:styleId="HeaderandFooter" w:customStyle="1">
    <w:name w:val="Header and Footer"/>
    <w:basedOn w:val="Normal"/>
    <w:qFormat/>
    <w:rsid w:val="001a60a1"/>
    <w:pPr/>
    <w:rPr/>
  </w:style>
  <w:style w:type="paragraph" w:styleId="Header">
    <w:name w:val="Header"/>
    <w:basedOn w:val="Normal"/>
    <w:link w:val="HeaderChar"/>
    <w:locked/>
    <w:rsid w:val="00971cc1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locked/>
    <w:rsid w:val="00971cc1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BalloonTextChar"/>
    <w:qFormat/>
    <w:locked/>
    <w:rsid w:val="00de710e"/>
    <w:pPr/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rsid w:val="001a60a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5F56-FCE0-4132-AA0A-4661575D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LibreOffice/24.2.5.2$Windows_X86_64 LibreOffice_project/bffef4ea93e59bebbeaf7f431bb02b1a39ee8a59</Application>
  <AppVersion>15.0000</AppVersion>
  <Pages>1</Pages>
  <Words>308</Words>
  <Characters>1800</Characters>
  <CharactersWithSpaces>2124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2021-08-31T15:24:00Z</dcterms:created>
  <dc:creator>Foster</dc:creator>
  <dc:description/>
  <dc:language>en-GB</dc:language>
  <cp:lastModifiedBy>Derek Medhurst</cp:lastModifiedBy>
  <cp:lastPrinted>2018-08-10T10:42:00Z</cp:lastPrinted>
  <dcterms:modified xsi:type="dcterms:W3CDTF">2024-08-14T12:17:01Z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